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A857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4" w:name="_GoBack"/>
      <w:bookmarkStart w:id="0" w:name="OLE_LINK3"/>
      <w:bookmarkStart w:id="1" w:name="OLE_LINK4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推荐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翟理红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同志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申报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专业技术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三级岗位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任职资格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的公示</w:t>
      </w:r>
      <w:bookmarkEnd w:id="0"/>
    </w:p>
    <w:bookmarkEnd w:id="4"/>
    <w:p w14:paraId="19B4133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5802DC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专业技术三级岗位基本任职条件等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有关规定，经个人提出申请、学校专业技术岗位聘用工作领导小组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推荐翟理红同志申报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三级岗位任职资格，现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予以公示，公示时间为2024年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日。公示期间如有异议，可采取口头、书面形式反映公示内容存在的问题，反映内容事实要基本清楚。</w:t>
      </w:r>
    </w:p>
    <w:p w14:paraId="1048136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4E3DA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校组织人事部，电话：0851-82519011；</w:t>
      </w:r>
    </w:p>
    <w:p w14:paraId="09951D5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校纪检监察室，电话：0851-82519082。</w:t>
      </w:r>
    </w:p>
    <w:p w14:paraId="7B8B63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</w:t>
      </w:r>
    </w:p>
    <w:p w14:paraId="632FBE39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</w:t>
      </w:r>
      <w:bookmarkStart w:id="3" w:name="OLE_LINK2"/>
      <w:r>
        <w:rPr>
          <w:rFonts w:hint="eastAsia" w:ascii="仿宋_GB2312" w:hAnsi="仿宋_GB2312" w:eastAsia="仿宋_GB2312" w:cs="仿宋_GB2312"/>
          <w:sz w:val="32"/>
          <w:szCs w:val="32"/>
        </w:rPr>
        <w:t>校组织人事部</w:t>
      </w:r>
    </w:p>
    <w:p w14:paraId="2C839CC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1"/>
      <w:bookmarkEnd w:id="2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GUwNDM1MjMyNDkzZTNkMTMyMGY2ODRlYmFjMjQifQ=="/>
  </w:docVars>
  <w:rsids>
    <w:rsidRoot w:val="00000000"/>
    <w:rsid w:val="09E3201C"/>
    <w:rsid w:val="159A102A"/>
    <w:rsid w:val="1EDC730E"/>
    <w:rsid w:val="2F776BDF"/>
    <w:rsid w:val="31B61C41"/>
    <w:rsid w:val="41313092"/>
    <w:rsid w:val="449C4CC6"/>
    <w:rsid w:val="463A4797"/>
    <w:rsid w:val="720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2024-09-18T05:54:07Z</dcterms:created>
  <dc:creator>lenovo</dc:creator>
  <cp:lastModifiedBy>肖奎</cp:lastModifiedBy>
  <dcterms:modified xsi:type="dcterms:W3CDTF">2024-09-18T06:02:17Z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8E35493A71FA4383A3FA34B83C169147_12</vt:lpwstr>
  </property>
</Properties>
</file>